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19" w:rsidRPr="00DB0203" w:rsidRDefault="000C11AB" w:rsidP="000C11AB">
      <w:pPr>
        <w:jc w:val="center"/>
        <w:rPr>
          <w:rFonts w:hint="eastAsia"/>
          <w:sz w:val="48"/>
          <w:szCs w:val="48"/>
        </w:rPr>
      </w:pPr>
      <w:r w:rsidRPr="00DB0203">
        <w:rPr>
          <w:rFonts w:hint="eastAsia"/>
          <w:sz w:val="48"/>
          <w:szCs w:val="48"/>
        </w:rPr>
        <w:t>交通经济实验室简介</w:t>
      </w:r>
    </w:p>
    <w:p w:rsidR="000C11AB" w:rsidRDefault="000C11AB" w:rsidP="000C11AB">
      <w:pPr>
        <w:jc w:val="lef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hint="eastAsia"/>
          <w:sz w:val="24"/>
          <w:szCs w:val="24"/>
        </w:rPr>
        <w:t xml:space="preserve">   </w:t>
      </w:r>
      <w:r w:rsidR="005F7287">
        <w:rPr>
          <w:rFonts w:hint="eastAsia"/>
          <w:sz w:val="24"/>
          <w:szCs w:val="24"/>
        </w:rPr>
        <w:t xml:space="preserve">  </w:t>
      </w:r>
      <w:r w:rsidRPr="005F7287">
        <w:rPr>
          <w:rFonts w:asciiTheme="majorEastAsia" w:eastAsiaTheme="majorEastAsia" w:hAnsiTheme="majorEastAsia" w:hint="eastAsia"/>
          <w:sz w:val="28"/>
          <w:szCs w:val="28"/>
        </w:rPr>
        <w:t>交通经济实验室建立与2008年，是</w:t>
      </w:r>
      <w:r w:rsidRPr="005F7287">
        <w:rPr>
          <w:rFonts w:asciiTheme="majorEastAsia" w:eastAsiaTheme="majorEastAsia" w:hAnsiTheme="majorEastAsia" w:hint="eastAsia"/>
          <w:sz w:val="28"/>
          <w:szCs w:val="28"/>
        </w:rPr>
        <w:t>省级教育专项资金项目</w:t>
      </w:r>
      <w:r w:rsidRPr="005F7287">
        <w:rPr>
          <w:rFonts w:asciiTheme="majorEastAsia" w:eastAsiaTheme="majorEastAsia" w:hAnsiTheme="majorEastAsia" w:hint="eastAsia"/>
          <w:sz w:val="28"/>
          <w:szCs w:val="28"/>
        </w:rPr>
        <w:t>，初始规模为60台学生机，后经过2013年底实验室</w:t>
      </w:r>
      <w:r w:rsidR="005F7287" w:rsidRPr="005F7287">
        <w:rPr>
          <w:rFonts w:asciiTheme="majorEastAsia" w:eastAsiaTheme="majorEastAsia" w:hAnsiTheme="majorEastAsia" w:hint="eastAsia"/>
          <w:sz w:val="28"/>
          <w:szCs w:val="28"/>
        </w:rPr>
        <w:t>完成</w:t>
      </w:r>
      <w:r w:rsidRPr="005F7287">
        <w:rPr>
          <w:rFonts w:asciiTheme="majorEastAsia" w:eastAsiaTheme="majorEastAsia" w:hAnsiTheme="majorEastAsia" w:hint="eastAsia"/>
          <w:sz w:val="28"/>
          <w:szCs w:val="28"/>
        </w:rPr>
        <w:t>更新扩建。交通经济实验室</w:t>
      </w:r>
      <w:r w:rsidR="005F7287" w:rsidRPr="005F7287">
        <w:rPr>
          <w:rFonts w:asciiTheme="majorEastAsia" w:eastAsiaTheme="majorEastAsia" w:hAnsiTheme="majorEastAsia" w:hint="eastAsia"/>
          <w:sz w:val="28"/>
          <w:szCs w:val="28"/>
        </w:rPr>
        <w:t>面积170平米，现有设备资产总值合计100.7万元，面积170平米，</w:t>
      </w:r>
      <w:r w:rsidR="005F7287" w:rsidRPr="00223AED">
        <w:rPr>
          <w:rFonts w:asciiTheme="majorEastAsia" w:eastAsiaTheme="majorEastAsia" w:hAnsiTheme="majorEastAsia" w:hint="eastAsia"/>
          <w:sz w:val="28"/>
          <w:szCs w:val="28"/>
        </w:rPr>
        <w:t>其中硬件包括多媒体系统1套；教师用PC机1台，学生用PC机88台，配置参数联想启天M4350(i3,4G DDR3,500G硬盘，19寸显示器；联想服务器1台，配置参数为</w:t>
      </w:r>
      <w:r w:rsidR="005F7287" w:rsidRPr="00223AED">
        <w:rPr>
          <w:rFonts w:asciiTheme="majorEastAsia" w:eastAsiaTheme="majorEastAsia" w:hAnsiTheme="majorEastAsia"/>
          <w:sz w:val="28"/>
          <w:szCs w:val="28"/>
        </w:rPr>
        <w:t>E5-2630</w:t>
      </w:r>
      <w:r w:rsidR="005F7287" w:rsidRPr="00223AED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5F7287" w:rsidRPr="00223AED">
        <w:rPr>
          <w:rFonts w:asciiTheme="majorEastAsia" w:eastAsiaTheme="majorEastAsia" w:hAnsiTheme="majorEastAsia"/>
          <w:sz w:val="28"/>
          <w:szCs w:val="28"/>
        </w:rPr>
        <w:t>6</w:t>
      </w:r>
      <w:r w:rsidR="005F7287" w:rsidRPr="00223AED">
        <w:rPr>
          <w:rFonts w:asciiTheme="majorEastAsia" w:eastAsiaTheme="majorEastAsia" w:hAnsiTheme="majorEastAsia" w:hint="eastAsia"/>
          <w:sz w:val="28"/>
          <w:szCs w:val="28"/>
        </w:rPr>
        <w:t>核</w:t>
      </w:r>
      <w:r w:rsidR="005F7287" w:rsidRPr="00223AED">
        <w:rPr>
          <w:rFonts w:asciiTheme="majorEastAsia" w:eastAsiaTheme="majorEastAsia" w:hAnsiTheme="majorEastAsia"/>
          <w:sz w:val="28"/>
          <w:szCs w:val="28"/>
        </w:rPr>
        <w:t>/2.3GHz/</w:t>
      </w:r>
      <w:smartTag w:uri="urn:schemas-microsoft-com:office:smarttags" w:element="chmetcnv">
        <w:smartTagPr>
          <w:attr w:name="UnitName" w:val="m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="005F7287" w:rsidRPr="00223AED">
          <w:rPr>
            <w:rFonts w:asciiTheme="majorEastAsia" w:eastAsiaTheme="majorEastAsia" w:hAnsiTheme="majorEastAsia"/>
            <w:sz w:val="28"/>
            <w:szCs w:val="28"/>
          </w:rPr>
          <w:t>15M</w:t>
        </w:r>
      </w:smartTag>
      <w:r w:rsidR="005F7287" w:rsidRPr="00223AED">
        <w:rPr>
          <w:rFonts w:asciiTheme="majorEastAsia" w:eastAsiaTheme="majorEastAsia" w:hAnsiTheme="majorEastAsia" w:hint="eastAsia"/>
          <w:sz w:val="28"/>
          <w:szCs w:val="28"/>
        </w:rPr>
        <w:t>缓存）/32G DDR3/1.8T硬盘；学生用桌椅88件套；15kvA精密稳压电源3个；外放音响2个；5P空调2台。软件包括</w:t>
      </w:r>
      <w:r w:rsidR="005F7287" w:rsidRPr="005F7287">
        <w:rPr>
          <w:rFonts w:asciiTheme="majorEastAsia" w:eastAsiaTheme="majorEastAsia" w:hAnsiTheme="majorEastAsia" w:hint="eastAsia"/>
          <w:sz w:val="28"/>
          <w:szCs w:val="28"/>
        </w:rPr>
        <w:t>网中网电子报税模拟教学平台，网中网出纳务实实训教学平台系统，网中网财务管理实训教学平台系统，网中网会计综合实习系统，用友ERP财务软件教学系统，网中网财务决策软件，圆通会计标准化训练系统，用友审计软件</w:t>
      </w:r>
      <w:r w:rsidR="005F728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9101D" w:rsidRDefault="0069101D" w:rsidP="000C11AB">
      <w:pPr>
        <w:jc w:val="lef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交通经济实验室主要进行审计软件实习</w:t>
      </w:r>
      <w:r w:rsidR="00DB0203">
        <w:rPr>
          <w:rFonts w:asciiTheme="majorEastAsia" w:eastAsiaTheme="majorEastAsia" w:hAnsiTheme="majorEastAsia" w:hint="eastAsia"/>
          <w:sz w:val="28"/>
          <w:szCs w:val="28"/>
        </w:rPr>
        <w:t>和会计电算化软件授课与实习</w:t>
      </w:r>
      <w:r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B0203">
        <w:rPr>
          <w:rFonts w:asciiTheme="majorEastAsia" w:eastAsiaTheme="majorEastAsia" w:hAnsiTheme="majorEastAsia" w:hint="eastAsia"/>
          <w:sz w:val="28"/>
          <w:szCs w:val="28"/>
        </w:rPr>
        <w:t>审计软件</w:t>
      </w:r>
      <w:r>
        <w:rPr>
          <w:rFonts w:asciiTheme="majorEastAsia" w:eastAsiaTheme="majorEastAsia" w:hAnsiTheme="majorEastAsia" w:hint="eastAsia"/>
          <w:sz w:val="28"/>
          <w:szCs w:val="28"/>
        </w:rPr>
        <w:t>使用的是用友审易软件，该软件在交通经济实验室安装了90个学生端口供学生实习使用。</w:t>
      </w:r>
      <w:r w:rsidR="00DB0203">
        <w:rPr>
          <w:rFonts w:asciiTheme="majorEastAsia" w:eastAsiaTheme="majorEastAsia" w:hAnsiTheme="majorEastAsia" w:hint="eastAsia"/>
          <w:sz w:val="28"/>
          <w:szCs w:val="28"/>
        </w:rPr>
        <w:t>另外交通经济实验室辅助完成会计基本技能训练，会计岗位实习，电子报税实习，财务决策实习，圆通会计标准实习；日常完成统计软件应用课程的实验学时任务，会计电算化课程的授课任务，网络银行与电子支付的上机课程授课任务。</w:t>
      </w:r>
    </w:p>
    <w:p w:rsidR="00DB0203" w:rsidRPr="000C11AB" w:rsidRDefault="00DB0203" w:rsidP="000C11AB">
      <w:pPr>
        <w:jc w:val="left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交通经济实验室在常规的使用之外，合理利用现有资源，周末为双学位的学生提供了实验锻炼的条件；同时加强了企业的合作，开展了计算机等级考试，教师资格证考试培训等项目的合作。</w:t>
      </w:r>
    </w:p>
    <w:sectPr w:rsidR="00DB0203" w:rsidRPr="000C11AB" w:rsidSect="00743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11AB"/>
    <w:rsid w:val="000C11AB"/>
    <w:rsid w:val="005F7287"/>
    <w:rsid w:val="0069101D"/>
    <w:rsid w:val="00743419"/>
    <w:rsid w:val="00DB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41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2017-05-15T03:17:00Z</dcterms:created>
  <dcterms:modified xsi:type="dcterms:W3CDTF">2017-05-15T05:06:00Z</dcterms:modified>
</cp:coreProperties>
</file>