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19" w:rsidRPr="00DB0203" w:rsidRDefault="005508CD" w:rsidP="000C11AB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财务决策</w:t>
      </w:r>
      <w:r w:rsidR="000C11AB" w:rsidRPr="00DB0203">
        <w:rPr>
          <w:rFonts w:hint="eastAsia"/>
          <w:sz w:val="48"/>
          <w:szCs w:val="48"/>
        </w:rPr>
        <w:t>实验室</w:t>
      </w:r>
      <w:r>
        <w:rPr>
          <w:rFonts w:hint="eastAsia"/>
          <w:sz w:val="48"/>
          <w:szCs w:val="48"/>
        </w:rPr>
        <w:t>A</w:t>
      </w:r>
      <w:r w:rsidR="000C11AB" w:rsidRPr="00DB0203">
        <w:rPr>
          <w:rFonts w:hint="eastAsia"/>
          <w:sz w:val="48"/>
          <w:szCs w:val="48"/>
        </w:rPr>
        <w:t>简介</w:t>
      </w:r>
    </w:p>
    <w:p w:rsidR="000C11AB" w:rsidRDefault="000C11AB" w:rsidP="000C11AB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hint="eastAsia"/>
          <w:sz w:val="24"/>
          <w:szCs w:val="24"/>
        </w:rPr>
        <w:t xml:space="preserve">   </w:t>
      </w:r>
      <w:r w:rsidR="005F7287">
        <w:rPr>
          <w:rFonts w:hint="eastAsia"/>
          <w:sz w:val="24"/>
          <w:szCs w:val="24"/>
        </w:rPr>
        <w:t xml:space="preserve">  </w:t>
      </w:r>
      <w:r w:rsidR="005508CD">
        <w:rPr>
          <w:rFonts w:asciiTheme="majorEastAsia" w:eastAsiaTheme="majorEastAsia" w:hAnsiTheme="majorEastAsia" w:hint="eastAsia"/>
          <w:sz w:val="28"/>
          <w:szCs w:val="28"/>
        </w:rPr>
        <w:t>财务决策实验室A</w:t>
      </w:r>
      <w:r w:rsidR="007A0FF5">
        <w:rPr>
          <w:rFonts w:asciiTheme="majorEastAsia" w:eastAsiaTheme="majorEastAsia" w:hAnsiTheme="majorEastAsia" w:hint="eastAsia"/>
          <w:sz w:val="28"/>
          <w:szCs w:val="28"/>
        </w:rPr>
        <w:t>于</w:t>
      </w:r>
      <w:r w:rsidR="005508CD">
        <w:rPr>
          <w:rFonts w:asciiTheme="majorEastAsia" w:eastAsiaTheme="majorEastAsia" w:hAnsiTheme="majorEastAsia" w:hint="eastAsia"/>
          <w:sz w:val="28"/>
          <w:szCs w:val="28"/>
        </w:rPr>
        <w:t>2015</w:t>
      </w:r>
      <w:r w:rsidRPr="005F7287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5508CD">
        <w:rPr>
          <w:rFonts w:asciiTheme="majorEastAsia" w:eastAsiaTheme="majorEastAsia" w:hAnsiTheme="majorEastAsia" w:hint="eastAsia"/>
          <w:sz w:val="28"/>
          <w:szCs w:val="28"/>
        </w:rPr>
        <w:t>完成建设</w:t>
      </w:r>
      <w:r w:rsidRPr="005F7287">
        <w:rPr>
          <w:rFonts w:asciiTheme="majorEastAsia" w:eastAsiaTheme="majorEastAsia" w:hAnsiTheme="majorEastAsia" w:hint="eastAsia"/>
          <w:sz w:val="28"/>
          <w:szCs w:val="28"/>
        </w:rPr>
        <w:t>，实验室</w:t>
      </w:r>
      <w:r w:rsidR="005F7287" w:rsidRPr="005F7287">
        <w:rPr>
          <w:rFonts w:asciiTheme="majorEastAsia" w:eastAsiaTheme="majorEastAsia" w:hAnsiTheme="majorEastAsia" w:hint="eastAsia"/>
          <w:sz w:val="28"/>
          <w:szCs w:val="28"/>
        </w:rPr>
        <w:t>面积</w:t>
      </w:r>
      <w:r w:rsidR="005508CD">
        <w:rPr>
          <w:rFonts w:asciiTheme="majorEastAsia" w:eastAsiaTheme="majorEastAsia" w:hAnsiTheme="majorEastAsia" w:hint="eastAsia"/>
          <w:sz w:val="28"/>
          <w:szCs w:val="28"/>
        </w:rPr>
        <w:t>11</w:t>
      </w:r>
      <w:r w:rsidR="005F7287" w:rsidRPr="005F7287">
        <w:rPr>
          <w:rFonts w:asciiTheme="majorEastAsia" w:eastAsiaTheme="majorEastAsia" w:hAnsiTheme="majorEastAsia" w:hint="eastAsia"/>
          <w:sz w:val="28"/>
          <w:szCs w:val="28"/>
        </w:rPr>
        <w:t>0平米，现有设备资产总值合计</w:t>
      </w:r>
      <w:r w:rsidR="005508CD">
        <w:rPr>
          <w:rFonts w:asciiTheme="majorEastAsia" w:eastAsiaTheme="majorEastAsia" w:hAnsiTheme="majorEastAsia" w:hint="eastAsia"/>
          <w:sz w:val="28"/>
          <w:szCs w:val="28"/>
        </w:rPr>
        <w:t>13</w:t>
      </w:r>
      <w:r w:rsidR="005F7287" w:rsidRPr="005F7287">
        <w:rPr>
          <w:rFonts w:asciiTheme="majorEastAsia" w:eastAsiaTheme="majorEastAsia" w:hAnsiTheme="majorEastAsia" w:hint="eastAsia"/>
          <w:sz w:val="28"/>
          <w:szCs w:val="28"/>
        </w:rPr>
        <w:t>.7</w:t>
      </w:r>
      <w:r w:rsidR="005508CD">
        <w:rPr>
          <w:rFonts w:asciiTheme="majorEastAsia" w:eastAsiaTheme="majorEastAsia" w:hAnsiTheme="majorEastAsia" w:hint="eastAsia"/>
          <w:sz w:val="28"/>
          <w:szCs w:val="28"/>
        </w:rPr>
        <w:t>万元，面</w:t>
      </w:r>
      <w:r w:rsidR="005F7287" w:rsidRPr="00223AED">
        <w:rPr>
          <w:rFonts w:asciiTheme="majorEastAsia" w:eastAsiaTheme="majorEastAsia" w:hAnsiTheme="majorEastAsia" w:hint="eastAsia"/>
          <w:sz w:val="28"/>
          <w:szCs w:val="28"/>
        </w:rPr>
        <w:t>其中硬件包括多媒体</w:t>
      </w:r>
      <w:r w:rsidR="007A0FF5">
        <w:rPr>
          <w:rFonts w:asciiTheme="majorEastAsia" w:eastAsiaTheme="majorEastAsia" w:hAnsiTheme="majorEastAsia" w:hint="eastAsia"/>
          <w:sz w:val="28"/>
          <w:szCs w:val="28"/>
        </w:rPr>
        <w:t>教学</w:t>
      </w:r>
      <w:r w:rsidR="005F7287" w:rsidRPr="00223AED">
        <w:rPr>
          <w:rFonts w:asciiTheme="majorEastAsia" w:eastAsiaTheme="majorEastAsia" w:hAnsiTheme="majorEastAsia" w:hint="eastAsia"/>
          <w:sz w:val="28"/>
          <w:szCs w:val="28"/>
        </w:rPr>
        <w:t>系统1套；教师用PC机1台，配置参数</w:t>
      </w:r>
      <w:r w:rsidR="007A0FF5">
        <w:rPr>
          <w:rFonts w:asciiTheme="majorEastAsia" w:eastAsiaTheme="majorEastAsia" w:hAnsiTheme="majorEastAsia" w:hint="eastAsia"/>
          <w:sz w:val="28"/>
          <w:szCs w:val="28"/>
        </w:rPr>
        <w:t xml:space="preserve">HP </w:t>
      </w:r>
      <w:proofErr w:type="spellStart"/>
      <w:r w:rsidR="007A0FF5" w:rsidRPr="007A0FF5">
        <w:rPr>
          <w:rFonts w:asciiTheme="majorEastAsia" w:eastAsiaTheme="majorEastAsia" w:hAnsiTheme="majorEastAsia"/>
          <w:sz w:val="28"/>
          <w:szCs w:val="28"/>
        </w:rPr>
        <w:t>prodesk</w:t>
      </w:r>
      <w:proofErr w:type="spellEnd"/>
      <w:r w:rsidR="007A0FF5" w:rsidRPr="007A0FF5">
        <w:rPr>
          <w:rFonts w:asciiTheme="majorEastAsia" w:eastAsiaTheme="majorEastAsia" w:hAnsiTheme="majorEastAsia"/>
          <w:sz w:val="28"/>
          <w:szCs w:val="28"/>
        </w:rPr>
        <w:t xml:space="preserve"> 498</w:t>
      </w:r>
      <w:r w:rsidR="007A0FF5" w:rsidRPr="007A0FF5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5F7287" w:rsidRPr="00223AED">
        <w:rPr>
          <w:rFonts w:asciiTheme="majorEastAsia" w:eastAsiaTheme="majorEastAsia" w:hAnsiTheme="majorEastAsia" w:hint="eastAsia"/>
          <w:sz w:val="28"/>
          <w:szCs w:val="28"/>
        </w:rPr>
        <w:t>(</w:t>
      </w:r>
      <w:r w:rsidR="007A0FF5" w:rsidRPr="007A0FF5">
        <w:rPr>
          <w:rFonts w:asciiTheme="majorEastAsia" w:eastAsiaTheme="majorEastAsia" w:hAnsiTheme="majorEastAsia" w:hint="eastAsia"/>
          <w:sz w:val="28"/>
          <w:szCs w:val="28"/>
        </w:rPr>
        <w:t>i5/4G/1T/21.5英寸</w:t>
      </w:r>
      <w:r w:rsidR="007A0FF5">
        <w:rPr>
          <w:rFonts w:asciiTheme="majorEastAsia" w:eastAsiaTheme="majorEastAsia" w:hAnsiTheme="majorEastAsia" w:hint="eastAsia"/>
          <w:sz w:val="28"/>
          <w:szCs w:val="28"/>
        </w:rPr>
        <w:t>)</w:t>
      </w:r>
      <w:r w:rsidR="005F7287" w:rsidRPr="00223AED">
        <w:rPr>
          <w:rFonts w:asciiTheme="majorEastAsia" w:eastAsiaTheme="majorEastAsia" w:hAnsiTheme="majorEastAsia" w:hint="eastAsia"/>
          <w:sz w:val="28"/>
          <w:szCs w:val="28"/>
        </w:rPr>
        <w:t>；</w:t>
      </w:r>
      <w:r w:rsidR="001217D1">
        <w:rPr>
          <w:rFonts w:asciiTheme="majorEastAsia" w:eastAsiaTheme="majorEastAsia" w:hAnsiTheme="majorEastAsia" w:hint="eastAsia"/>
          <w:sz w:val="28"/>
          <w:szCs w:val="28"/>
        </w:rPr>
        <w:t>深信服云桌面学生终端48台，</w:t>
      </w:r>
      <w:r w:rsidR="005F7287" w:rsidRPr="00223AED">
        <w:rPr>
          <w:rFonts w:asciiTheme="majorEastAsia" w:eastAsiaTheme="majorEastAsia" w:hAnsiTheme="majorEastAsia" w:hint="eastAsia"/>
          <w:sz w:val="28"/>
          <w:szCs w:val="28"/>
        </w:rPr>
        <w:t>学生用桌椅</w:t>
      </w:r>
      <w:r w:rsidR="007A0FF5">
        <w:rPr>
          <w:rFonts w:asciiTheme="majorEastAsia" w:eastAsiaTheme="majorEastAsia" w:hAnsiTheme="majorEastAsia" w:hint="eastAsia"/>
          <w:sz w:val="28"/>
          <w:szCs w:val="28"/>
        </w:rPr>
        <w:t>48</w:t>
      </w:r>
      <w:r w:rsidR="005F7287" w:rsidRPr="00223AED">
        <w:rPr>
          <w:rFonts w:asciiTheme="majorEastAsia" w:eastAsiaTheme="majorEastAsia" w:hAnsiTheme="majorEastAsia" w:hint="eastAsia"/>
          <w:sz w:val="28"/>
          <w:szCs w:val="28"/>
        </w:rPr>
        <w:t>件套；外放音响2个；5P空调2</w:t>
      </w:r>
      <w:r w:rsidR="007A0FF5">
        <w:rPr>
          <w:rFonts w:asciiTheme="majorEastAsia" w:eastAsiaTheme="majorEastAsia" w:hAnsiTheme="majorEastAsia" w:hint="eastAsia"/>
          <w:sz w:val="28"/>
          <w:szCs w:val="28"/>
        </w:rPr>
        <w:t>台。</w:t>
      </w:r>
    </w:p>
    <w:p w:rsidR="0069101D" w:rsidRDefault="007A0FF5" w:rsidP="000C11AB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财务决策实验室A</w:t>
      </w:r>
      <w:r w:rsidR="0069101D">
        <w:rPr>
          <w:rFonts w:asciiTheme="majorEastAsia" w:eastAsiaTheme="majorEastAsia" w:hAnsiTheme="majorEastAsia" w:hint="eastAsia"/>
          <w:sz w:val="28"/>
          <w:szCs w:val="28"/>
        </w:rPr>
        <w:t>主要进行</w:t>
      </w:r>
      <w:r>
        <w:rPr>
          <w:rFonts w:asciiTheme="majorEastAsia" w:eastAsiaTheme="majorEastAsia" w:hAnsiTheme="majorEastAsia" w:hint="eastAsia"/>
          <w:sz w:val="28"/>
          <w:szCs w:val="28"/>
        </w:rPr>
        <w:t>网中网财务决策</w:t>
      </w:r>
      <w:r w:rsidR="001217D1">
        <w:rPr>
          <w:rFonts w:asciiTheme="majorEastAsia" w:eastAsiaTheme="majorEastAsia" w:hAnsiTheme="majorEastAsia" w:hint="eastAsia"/>
          <w:sz w:val="28"/>
          <w:szCs w:val="28"/>
        </w:rPr>
        <w:t>平台</w:t>
      </w:r>
      <w:r w:rsidR="0069101D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1217D1">
        <w:rPr>
          <w:rFonts w:asciiTheme="majorEastAsia" w:eastAsiaTheme="majorEastAsia" w:hAnsiTheme="majorEastAsia" w:hint="eastAsia"/>
          <w:sz w:val="28"/>
          <w:szCs w:val="28"/>
        </w:rPr>
        <w:t>进行财务决策实习实训</w:t>
      </w:r>
      <w:r w:rsidR="0069101D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6F13EE">
        <w:rPr>
          <w:rFonts w:asciiTheme="majorEastAsia" w:eastAsiaTheme="majorEastAsia" w:hAnsiTheme="majorEastAsia" w:hint="eastAsia"/>
          <w:sz w:val="28"/>
          <w:szCs w:val="28"/>
        </w:rPr>
        <w:t>财务决策实验室A</w:t>
      </w:r>
      <w:r w:rsidR="00DB0203">
        <w:rPr>
          <w:rFonts w:asciiTheme="majorEastAsia" w:eastAsiaTheme="majorEastAsia" w:hAnsiTheme="majorEastAsia" w:hint="eastAsia"/>
          <w:sz w:val="28"/>
          <w:szCs w:val="28"/>
        </w:rPr>
        <w:t>辅助完成会计基本技能训练，会计岗位实习，电子报税实习，财务决策实习，圆通会计标准实习</w:t>
      </w:r>
      <w:r w:rsidR="001217D1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B0203" w:rsidRPr="000C11AB" w:rsidRDefault="00DB0203" w:rsidP="000C11AB">
      <w:pPr>
        <w:jc w:val="left"/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1217D1">
        <w:rPr>
          <w:rFonts w:asciiTheme="majorEastAsia" w:eastAsiaTheme="majorEastAsia" w:hAnsiTheme="majorEastAsia" w:hint="eastAsia"/>
          <w:noProof/>
          <w:sz w:val="28"/>
          <w:szCs w:val="28"/>
        </w:rPr>
        <w:drawing>
          <wp:inline distT="0" distB="0" distL="0" distR="0">
            <wp:extent cx="5273808" cy="4286250"/>
            <wp:effectExtent l="19050" t="0" r="3042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8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0203" w:rsidRPr="000C11AB" w:rsidSect="00743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11AB"/>
    <w:rsid w:val="000C11AB"/>
    <w:rsid w:val="001217D1"/>
    <w:rsid w:val="003B1C89"/>
    <w:rsid w:val="005508CD"/>
    <w:rsid w:val="005F7287"/>
    <w:rsid w:val="0069101D"/>
    <w:rsid w:val="006F13EE"/>
    <w:rsid w:val="00743419"/>
    <w:rsid w:val="007A0FF5"/>
    <w:rsid w:val="00DB0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4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17D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17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2017-05-15T06:31:00Z</dcterms:created>
  <dcterms:modified xsi:type="dcterms:W3CDTF">2017-05-15T06:58:00Z</dcterms:modified>
</cp:coreProperties>
</file>